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0C7" w:rsidRPr="00C11A91" w:rsidRDefault="004D10C7" w:rsidP="004D10C7">
      <w:pPr>
        <w:jc w:val="center"/>
        <w:rPr>
          <w:rFonts w:ascii="Book Antiqua" w:hAnsi="Book Antiqua"/>
          <w:b/>
          <w:sz w:val="28"/>
          <w:szCs w:val="28"/>
        </w:rPr>
      </w:pPr>
      <w:r w:rsidRPr="00C11A91">
        <w:rPr>
          <w:rFonts w:ascii="Book Antiqua" w:hAnsi="Book Antiqua"/>
          <w:b/>
          <w:sz w:val="28"/>
          <w:szCs w:val="28"/>
        </w:rPr>
        <w:t>Fi</w:t>
      </w:r>
      <w:r w:rsidRPr="00C11A91">
        <w:rPr>
          <w:rFonts w:ascii="Book Antiqua"/>
          <w:b/>
          <w:sz w:val="28"/>
          <w:szCs w:val="28"/>
        </w:rPr>
        <w:t>ș</w:t>
      </w:r>
      <w:r w:rsidRPr="00C11A91">
        <w:rPr>
          <w:rFonts w:ascii="Book Antiqua" w:hAnsi="Book Antiqua"/>
          <w:b/>
          <w:sz w:val="28"/>
          <w:szCs w:val="28"/>
        </w:rPr>
        <w:t>ă de lucru</w:t>
      </w:r>
      <w:r>
        <w:rPr>
          <w:rFonts w:ascii="Book Antiqua" w:hAnsi="Book Antiqua"/>
          <w:b/>
          <w:sz w:val="28"/>
          <w:szCs w:val="28"/>
        </w:rPr>
        <w:t xml:space="preserve"> 3.1</w:t>
      </w:r>
    </w:p>
    <w:p w:rsidR="004D10C7" w:rsidRPr="002A5206" w:rsidRDefault="004D10C7" w:rsidP="004D10C7">
      <w:pPr>
        <w:jc w:val="center"/>
        <w:rPr>
          <w:rFonts w:ascii="Book Antiqua" w:hAnsi="Book Antiqua"/>
          <w:sz w:val="24"/>
          <w:szCs w:val="24"/>
        </w:rPr>
      </w:pPr>
    </w:p>
    <w:p w:rsidR="004D10C7" w:rsidRPr="002A5206" w:rsidRDefault="004D10C7" w:rsidP="004D10C7">
      <w:pPr>
        <w:rPr>
          <w:rFonts w:ascii="Book Antiqua" w:hAnsi="Book Antiqua"/>
          <w:b/>
          <w:sz w:val="24"/>
          <w:szCs w:val="24"/>
        </w:rPr>
      </w:pPr>
      <w:r w:rsidRPr="002A5206">
        <w:rPr>
          <w:rFonts w:ascii="Book Antiqua" w:hAnsi="Book Antiqua"/>
          <w:b/>
          <w:sz w:val="24"/>
          <w:szCs w:val="24"/>
        </w:rPr>
        <w:t>Unitatea de învă</w:t>
      </w:r>
      <w:r w:rsidRPr="002A5206">
        <w:rPr>
          <w:b/>
          <w:sz w:val="24"/>
          <w:szCs w:val="24"/>
        </w:rPr>
        <w:t>ț</w:t>
      </w:r>
      <w:r w:rsidRPr="002A5206">
        <w:rPr>
          <w:rFonts w:ascii="Book Antiqua" w:hAnsi="Book Antiqua"/>
          <w:b/>
          <w:sz w:val="24"/>
          <w:szCs w:val="24"/>
        </w:rPr>
        <w:t>are: Fizica atomului. Spectre atomice</w:t>
      </w:r>
    </w:p>
    <w:p w:rsidR="004D10C7" w:rsidRPr="002A5206" w:rsidRDefault="004D10C7" w:rsidP="004D10C7">
      <w:pPr>
        <w:rPr>
          <w:rFonts w:ascii="Book Antiqua" w:hAnsi="Book Antiqua"/>
          <w:b/>
          <w:sz w:val="24"/>
          <w:szCs w:val="24"/>
        </w:rPr>
      </w:pPr>
      <w:r w:rsidRPr="002A5206">
        <w:rPr>
          <w:rFonts w:ascii="Book Antiqua" w:hAnsi="Book Antiqua"/>
          <w:b/>
          <w:sz w:val="24"/>
          <w:szCs w:val="24"/>
        </w:rPr>
        <w:t>Lec</w:t>
      </w:r>
      <w:r w:rsidRPr="002A5206">
        <w:rPr>
          <w:b/>
          <w:sz w:val="24"/>
          <w:szCs w:val="24"/>
        </w:rPr>
        <w:t>ț</w:t>
      </w:r>
      <w:r w:rsidRPr="002A5206">
        <w:rPr>
          <w:rFonts w:ascii="Book Antiqua" w:hAnsi="Book Antiqua"/>
          <w:b/>
          <w:sz w:val="24"/>
          <w:szCs w:val="24"/>
        </w:rPr>
        <w:t>ia 3 :  Colectarea probelor, informa</w:t>
      </w:r>
      <w:r w:rsidRPr="002A5206">
        <w:rPr>
          <w:b/>
          <w:sz w:val="24"/>
          <w:szCs w:val="24"/>
        </w:rPr>
        <w:t>ț</w:t>
      </w:r>
      <w:r w:rsidRPr="002A5206">
        <w:rPr>
          <w:rFonts w:ascii="Book Antiqua" w:hAnsi="Book Antiqua"/>
          <w:b/>
          <w:sz w:val="24"/>
          <w:szCs w:val="24"/>
        </w:rPr>
        <w:t>iilor  necesare testării explica</w:t>
      </w:r>
      <w:r w:rsidRPr="002A5206">
        <w:rPr>
          <w:b/>
          <w:sz w:val="24"/>
          <w:szCs w:val="24"/>
        </w:rPr>
        <w:t>ț</w:t>
      </w:r>
      <w:r w:rsidRPr="002A5206">
        <w:rPr>
          <w:rFonts w:ascii="Book Antiqua" w:hAnsi="Book Antiqua"/>
          <w:b/>
          <w:sz w:val="24"/>
          <w:szCs w:val="24"/>
        </w:rPr>
        <w:t>iilor posibile , explorarea solu</w:t>
      </w:r>
      <w:r w:rsidRPr="002A5206">
        <w:rPr>
          <w:b/>
          <w:sz w:val="24"/>
          <w:szCs w:val="24"/>
        </w:rPr>
        <w:t>ț</w:t>
      </w:r>
      <w:r w:rsidRPr="002A5206">
        <w:rPr>
          <w:rFonts w:ascii="Book Antiqua" w:hAnsi="Book Antiqua"/>
          <w:b/>
          <w:sz w:val="24"/>
          <w:szCs w:val="24"/>
        </w:rPr>
        <w:t xml:space="preserve">iilor posibile 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b/>
          <w:sz w:val="24"/>
          <w:szCs w:val="24"/>
        </w:rPr>
        <w:t>Tema Experimentul lui Rutherford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b/>
          <w:sz w:val="24"/>
          <w:szCs w:val="24"/>
        </w:rPr>
        <w:t>Activitatea nr. 2</w:t>
      </w:r>
      <w:r w:rsidRPr="002A5206">
        <w:rPr>
          <w:rFonts w:ascii="Book Antiqua" w:hAnsi="Book Antiqua"/>
          <w:sz w:val="24"/>
          <w:szCs w:val="24"/>
        </w:rPr>
        <w:t xml:space="preserve"> : Investiga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ia în grup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b/>
          <w:sz w:val="24"/>
          <w:szCs w:val="24"/>
        </w:rPr>
        <w:t>Timp de lucru</w:t>
      </w:r>
      <w:r w:rsidRPr="002A5206">
        <w:rPr>
          <w:rFonts w:ascii="Book Antiqua" w:hAnsi="Book Antiqua"/>
          <w:sz w:val="24"/>
          <w:szCs w:val="24"/>
        </w:rPr>
        <w:t xml:space="preserve">: </w:t>
      </w:r>
      <w:r>
        <w:rPr>
          <w:rFonts w:ascii="Book Antiqua" w:hAnsi="Book Antiqua"/>
          <w:sz w:val="24"/>
          <w:szCs w:val="24"/>
        </w:rPr>
        <w:t>10</w:t>
      </w:r>
      <w:r w:rsidRPr="002A5206">
        <w:rPr>
          <w:rFonts w:ascii="Book Antiqua" w:hAnsi="Book Antiqua"/>
          <w:sz w:val="24"/>
          <w:szCs w:val="24"/>
        </w:rPr>
        <w:t xml:space="preserve"> min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Mod de organizare : pe grupe, 4-5 elevi</w:t>
      </w:r>
    </w:p>
    <w:p w:rsidR="004D10C7" w:rsidRDefault="004D10C7" w:rsidP="004D10C7">
      <w:pPr>
        <w:rPr>
          <w:rFonts w:ascii="Times New Roman" w:hAnsi="Times New Roman" w:cs="Times New Roman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Ave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i în vedere experimentul de împră</w:t>
      </w:r>
      <w:r w:rsidRPr="002A5206">
        <w:rPr>
          <w:sz w:val="24"/>
          <w:szCs w:val="24"/>
        </w:rPr>
        <w:t>ș</w:t>
      </w:r>
      <w:r>
        <w:rPr>
          <w:rFonts w:ascii="Book Antiqua" w:hAnsi="Book Antiqua"/>
          <w:sz w:val="24"/>
          <w:szCs w:val="24"/>
        </w:rPr>
        <w:t xml:space="preserve">tiere a particulelor α </w:t>
      </w:r>
      <w:r>
        <w:rPr>
          <w:rFonts w:ascii="Times New Roman" w:hAnsi="Times New Roman" w:cs="Times New Roman"/>
          <w:sz w:val="24"/>
          <w:szCs w:val="24"/>
        </w:rPr>
        <w:t xml:space="preserve">și figurile 1 și 2. </w:t>
      </w:r>
    </w:p>
    <w:p w:rsidR="004D10C7" w:rsidRDefault="004D10C7" w:rsidP="004D10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22225</wp:posOffset>
            </wp:positionV>
            <wp:extent cx="1602740" cy="2720975"/>
            <wp:effectExtent l="19050" t="0" r="0" b="0"/>
            <wp:wrapTight wrapText="bothSides">
              <wp:wrapPolygon edited="0">
                <wp:start x="-257" y="0"/>
                <wp:lineTo x="-257" y="21474"/>
                <wp:lineTo x="21566" y="21474"/>
                <wp:lineTo x="21566" y="0"/>
                <wp:lineTo x="-257" y="0"/>
              </wp:wrapPolygon>
            </wp:wrapTight>
            <wp:docPr id="7" name="Imagine 2" descr="E:\dowload\Desktop\P_20181209_132614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wload\Desktop\P_20181209_132614_vHDR_Au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10C7" w:rsidRDefault="004D10C7" w:rsidP="004D10C7">
      <w:pPr>
        <w:rPr>
          <w:rFonts w:ascii="Times New Roman" w:hAnsi="Times New Roman" w:cs="Times New Roman"/>
          <w:sz w:val="24"/>
          <w:szCs w:val="24"/>
        </w:rPr>
      </w:pPr>
    </w:p>
    <w:p w:rsidR="004D10C7" w:rsidRDefault="004D10C7" w:rsidP="004D10C7">
      <w:pPr>
        <w:rPr>
          <w:rFonts w:ascii="Times New Roman" w:hAnsi="Times New Roman" w:cs="Times New Roman"/>
          <w:sz w:val="24"/>
          <w:szCs w:val="24"/>
        </w:rPr>
      </w:pPr>
    </w:p>
    <w:p w:rsidR="004D10C7" w:rsidRDefault="004D10C7" w:rsidP="004D10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391795</wp:posOffset>
            </wp:positionH>
            <wp:positionV relativeFrom="paragraph">
              <wp:posOffset>156845</wp:posOffset>
            </wp:positionV>
            <wp:extent cx="3300095" cy="1600200"/>
            <wp:effectExtent l="19050" t="0" r="0" b="0"/>
            <wp:wrapTight wrapText="bothSides">
              <wp:wrapPolygon edited="0">
                <wp:start x="-125" y="0"/>
                <wp:lineTo x="-125" y="21343"/>
                <wp:lineTo x="21571" y="21343"/>
                <wp:lineTo x="21571" y="0"/>
                <wp:lineTo x="-125" y="0"/>
              </wp:wrapPolygon>
            </wp:wrapTight>
            <wp:docPr id="8" name="Imagine 1" descr="X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XII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10C7" w:rsidRPr="001D178A" w:rsidRDefault="004D10C7" w:rsidP="004D10C7">
      <w:pPr>
        <w:rPr>
          <w:rFonts w:ascii="Times New Roman" w:hAnsi="Times New Roman" w:cs="Times New Roman"/>
          <w:sz w:val="24"/>
          <w:szCs w:val="24"/>
        </w:rPr>
      </w:pPr>
    </w:p>
    <w:p w:rsidR="004D10C7" w:rsidRDefault="004D10C7" w:rsidP="004D10C7">
      <w:pPr>
        <w:ind w:firstLine="708"/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ind w:firstLine="708"/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ind w:firstLine="708"/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ind w:firstLine="708"/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ind w:firstLine="708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Fig. 1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 xml:space="preserve">Fig. 2 </w:t>
      </w:r>
    </w:p>
    <w:p w:rsidR="004D10C7" w:rsidRPr="002A5206" w:rsidRDefault="004D10C7" w:rsidP="004D10C7">
      <w:pPr>
        <w:ind w:firstLine="708"/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1. Care sunt principalele rezultate ob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inute de Rutherford din studiul experimental al împră</w:t>
      </w:r>
      <w:r w:rsidRPr="002A5206">
        <w:rPr>
          <w:sz w:val="24"/>
          <w:szCs w:val="24"/>
        </w:rPr>
        <w:t>ș</w:t>
      </w:r>
      <w:r w:rsidRPr="002A5206">
        <w:rPr>
          <w:rFonts w:ascii="Book Antiqua" w:hAnsi="Book Antiqua"/>
          <w:sz w:val="24"/>
          <w:szCs w:val="24"/>
        </w:rPr>
        <w:t>tierii particulelor α pe foi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e metalice?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…………………………………………………………………………………………………….</w:t>
      </w:r>
    </w:p>
    <w:p w:rsidR="004D10C7" w:rsidRDefault="004D10C7" w:rsidP="004D10C7">
      <w:pPr>
        <w:ind w:firstLine="708"/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2.  Formulează observa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ii privind împră</w:t>
      </w:r>
      <w:r w:rsidRPr="002A5206">
        <w:rPr>
          <w:sz w:val="24"/>
          <w:szCs w:val="24"/>
        </w:rPr>
        <w:t>ș</w:t>
      </w:r>
      <w:r w:rsidRPr="002A5206">
        <w:rPr>
          <w:rFonts w:ascii="Book Antiqua" w:hAnsi="Book Antiqua"/>
          <w:sz w:val="24"/>
          <w:szCs w:val="24"/>
        </w:rPr>
        <w:t>tierea particulelor α atunci când sarcina pozitivă a atomului este uniform distribuită într-o sferă egală cu raza atomului.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……………………………………………………………………………………………………..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……………………………………………………………………………………………………..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>……………………………………………………………………………………………………..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…………………………………………………………………………………………………….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ab/>
        <w:t>3.  Formulează observa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ii privind împră</w:t>
      </w:r>
      <w:r w:rsidRPr="002A5206">
        <w:rPr>
          <w:sz w:val="24"/>
          <w:szCs w:val="24"/>
        </w:rPr>
        <w:t>ș</w:t>
      </w:r>
      <w:r w:rsidRPr="002A5206">
        <w:rPr>
          <w:rFonts w:ascii="Book Antiqua" w:hAnsi="Book Antiqua"/>
          <w:sz w:val="24"/>
          <w:szCs w:val="24"/>
        </w:rPr>
        <w:t xml:space="preserve">tierea particulelor α atunci când sarcina pozitivă a atomului este concentrată într-o sferă cu raza mult mai mică decât raza </w:t>
      </w:r>
      <w:r>
        <w:rPr>
          <w:rFonts w:ascii="Book Antiqua" w:hAnsi="Book Antiqua"/>
          <w:sz w:val="24"/>
          <w:szCs w:val="24"/>
        </w:rPr>
        <w:t>a</w:t>
      </w:r>
      <w:r w:rsidRPr="002A5206">
        <w:rPr>
          <w:rFonts w:ascii="Book Antiqua" w:hAnsi="Book Antiqua"/>
          <w:sz w:val="24"/>
          <w:szCs w:val="24"/>
        </w:rPr>
        <w:t>tomului.…………………………………………………………………………………………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ab/>
      </w:r>
    </w:p>
    <w:p w:rsidR="004D10C7" w:rsidRPr="002A5206" w:rsidRDefault="004D10C7" w:rsidP="004D10C7">
      <w:pPr>
        <w:ind w:firstLine="708"/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 xml:space="preserve">4. Formulează concluzii privind structura atomului </w:t>
      </w:r>
      <w:r w:rsidRPr="002A5206">
        <w:rPr>
          <w:sz w:val="24"/>
          <w:szCs w:val="24"/>
        </w:rPr>
        <w:t>ș</w:t>
      </w:r>
      <w:r w:rsidRPr="002A5206">
        <w:rPr>
          <w:rFonts w:ascii="Book Antiqua" w:hAnsi="Book Antiqua"/>
          <w:sz w:val="24"/>
          <w:szCs w:val="24"/>
        </w:rPr>
        <w:t>i distribu</w:t>
      </w:r>
      <w:r w:rsidRPr="002A5206">
        <w:rPr>
          <w:sz w:val="24"/>
          <w:szCs w:val="24"/>
        </w:rPr>
        <w:t>ț</w:t>
      </w:r>
      <w:r w:rsidRPr="002A5206">
        <w:rPr>
          <w:rFonts w:ascii="Book Antiqua" w:hAnsi="Book Antiqua"/>
          <w:sz w:val="24"/>
          <w:szCs w:val="24"/>
        </w:rPr>
        <w:t>ia sarcinii pozitive în atom.</w:t>
      </w:r>
      <w:r>
        <w:rPr>
          <w:rFonts w:ascii="Book Antiqua" w:hAnsi="Book Antiqua"/>
          <w:sz w:val="24"/>
          <w:szCs w:val="24"/>
        </w:rPr>
        <w:t xml:space="preserve"> </w:t>
      </w: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</w:t>
      </w:r>
    </w:p>
    <w:p w:rsidR="004D10C7" w:rsidRPr="002A5206" w:rsidRDefault="004D10C7" w:rsidP="004D10C7">
      <w:pPr>
        <w:rPr>
          <w:rFonts w:ascii="Book Antiqua" w:hAnsi="Book Antiqua"/>
          <w:sz w:val="24"/>
          <w:szCs w:val="24"/>
        </w:rPr>
      </w:pPr>
      <w:r w:rsidRPr="002A5206">
        <w:rPr>
          <w:rFonts w:ascii="Book Antiqua" w:hAnsi="Book Antiqua"/>
          <w:sz w:val="24"/>
          <w:szCs w:val="24"/>
        </w:rPr>
        <w:tab/>
        <w:t>5. Reprezintă printr-un desen atomul în modelul planetar</w:t>
      </w: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</w:p>
    <w:p w:rsidR="004D10C7" w:rsidRDefault="004D10C7" w:rsidP="004D10C7">
      <w:pPr>
        <w:rPr>
          <w:rFonts w:ascii="Book Antiqua" w:hAnsi="Book Antiqua"/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787760" w:rsidRDefault="00787760" w:rsidP="00787760">
      <w:pPr>
        <w:rPr>
          <w:sz w:val="24"/>
          <w:szCs w:val="24"/>
        </w:rPr>
      </w:pPr>
    </w:p>
    <w:p w:rsidR="00333F29" w:rsidRPr="00787760" w:rsidRDefault="00333F29" w:rsidP="00787760">
      <w:pPr>
        <w:rPr>
          <w:szCs w:val="24"/>
        </w:rPr>
      </w:pPr>
    </w:p>
    <w:sectPr w:rsidR="00333F29" w:rsidRPr="00787760" w:rsidSect="00333F29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A499A"/>
    <w:multiLevelType w:val="hybridMultilevel"/>
    <w:tmpl w:val="F5BA816C"/>
    <w:lvl w:ilvl="0" w:tplc="0418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1D063CA"/>
    <w:multiLevelType w:val="hybridMultilevel"/>
    <w:tmpl w:val="1736D80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1C6929"/>
    <w:rsid w:val="00202449"/>
    <w:rsid w:val="00333F29"/>
    <w:rsid w:val="00474A62"/>
    <w:rsid w:val="004D10C7"/>
    <w:rsid w:val="005F5F9C"/>
    <w:rsid w:val="006529BD"/>
    <w:rsid w:val="00787760"/>
    <w:rsid w:val="008536A8"/>
    <w:rsid w:val="0087342D"/>
    <w:rsid w:val="00880489"/>
    <w:rsid w:val="00880B07"/>
    <w:rsid w:val="00DC1019"/>
    <w:rsid w:val="00E27C98"/>
    <w:rsid w:val="00F56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6A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333F29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234</Words>
  <Characters>1358</Characters>
  <Application>Microsoft Office Word</Application>
  <DocSecurity>0</DocSecurity>
  <Lines>11</Lines>
  <Paragraphs>3</Paragraphs>
  <ScaleCrop>false</ScaleCrop>
  <Company>Unitate Scolara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8</cp:revision>
  <dcterms:created xsi:type="dcterms:W3CDTF">2018-12-17T21:25:00Z</dcterms:created>
  <dcterms:modified xsi:type="dcterms:W3CDTF">2018-12-17T21:49:00Z</dcterms:modified>
</cp:coreProperties>
</file>