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760" w:rsidRPr="00C11A91" w:rsidRDefault="00787760" w:rsidP="00787760">
      <w:pPr>
        <w:jc w:val="center"/>
        <w:rPr>
          <w:rFonts w:ascii="Book Antiqua" w:hAnsi="Book Antiqua"/>
          <w:b/>
          <w:sz w:val="28"/>
          <w:szCs w:val="28"/>
        </w:rPr>
      </w:pPr>
      <w:r w:rsidRPr="00C11A91">
        <w:rPr>
          <w:rFonts w:ascii="Book Antiqua" w:hAnsi="Book Antiqua"/>
          <w:b/>
          <w:sz w:val="28"/>
          <w:szCs w:val="28"/>
        </w:rPr>
        <w:t>Fi</w:t>
      </w:r>
      <w:r w:rsidRPr="00C11A91">
        <w:rPr>
          <w:rFonts w:ascii="Book Antiqua"/>
          <w:b/>
          <w:sz w:val="28"/>
          <w:szCs w:val="28"/>
        </w:rPr>
        <w:t>ș</w:t>
      </w:r>
      <w:r w:rsidRPr="00C11A91">
        <w:rPr>
          <w:rFonts w:ascii="Book Antiqua" w:hAnsi="Book Antiqua"/>
          <w:b/>
          <w:sz w:val="28"/>
          <w:szCs w:val="28"/>
        </w:rPr>
        <w:t>ă de lucru</w:t>
      </w:r>
      <w:r>
        <w:rPr>
          <w:rFonts w:ascii="Book Antiqua" w:hAnsi="Book Antiqua"/>
          <w:b/>
          <w:sz w:val="28"/>
          <w:szCs w:val="28"/>
        </w:rPr>
        <w:t xml:space="preserve"> 2.2</w:t>
      </w:r>
    </w:p>
    <w:p w:rsidR="00787760" w:rsidRPr="00C11A91" w:rsidRDefault="00787760" w:rsidP="00787760">
      <w:pPr>
        <w:jc w:val="center"/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b/>
          <w:sz w:val="24"/>
          <w:szCs w:val="24"/>
        </w:rPr>
      </w:pPr>
      <w:r w:rsidRPr="00C11A91">
        <w:rPr>
          <w:rFonts w:ascii="Book Antiqua" w:hAnsi="Book Antiqua"/>
          <w:b/>
          <w:sz w:val="24"/>
          <w:szCs w:val="24"/>
        </w:rPr>
        <w:t>Unitatea de învă</w:t>
      </w:r>
      <w:r w:rsidRPr="00C11A91">
        <w:rPr>
          <w:b/>
          <w:sz w:val="24"/>
          <w:szCs w:val="24"/>
        </w:rPr>
        <w:t>ț</w:t>
      </w:r>
      <w:r w:rsidRPr="00C11A91">
        <w:rPr>
          <w:rFonts w:ascii="Book Antiqua" w:hAnsi="Book Antiqua"/>
          <w:b/>
          <w:sz w:val="24"/>
          <w:szCs w:val="24"/>
        </w:rPr>
        <w:t>are: Fizica atomului. Spectre atomice</w:t>
      </w:r>
    </w:p>
    <w:p w:rsidR="00787760" w:rsidRPr="00C11A91" w:rsidRDefault="00787760" w:rsidP="00787760">
      <w:pPr>
        <w:rPr>
          <w:rFonts w:ascii="Book Antiqua" w:hAnsi="Book Antiqua"/>
          <w:b/>
          <w:sz w:val="24"/>
          <w:szCs w:val="24"/>
        </w:rPr>
      </w:pPr>
      <w:r w:rsidRPr="00C11A91">
        <w:rPr>
          <w:rFonts w:ascii="Book Antiqua" w:hAnsi="Book Antiqua"/>
          <w:b/>
          <w:sz w:val="24"/>
          <w:szCs w:val="24"/>
        </w:rPr>
        <w:t>Lec</w:t>
      </w:r>
      <w:r w:rsidRPr="00C11A91">
        <w:rPr>
          <w:b/>
          <w:sz w:val="24"/>
          <w:szCs w:val="24"/>
        </w:rPr>
        <w:t>ț</w:t>
      </w:r>
      <w:r w:rsidRPr="00C11A91">
        <w:rPr>
          <w:rFonts w:ascii="Book Antiqua" w:hAnsi="Book Antiqua"/>
          <w:b/>
          <w:sz w:val="24"/>
          <w:szCs w:val="24"/>
        </w:rPr>
        <w:t>ia 2 :  Colectarea probelor, informa</w:t>
      </w:r>
      <w:r w:rsidRPr="00C11A91">
        <w:rPr>
          <w:b/>
          <w:sz w:val="24"/>
          <w:szCs w:val="24"/>
        </w:rPr>
        <w:t>ț</w:t>
      </w:r>
      <w:r w:rsidRPr="00C11A91">
        <w:rPr>
          <w:rFonts w:ascii="Book Antiqua" w:hAnsi="Book Antiqua"/>
          <w:b/>
          <w:sz w:val="24"/>
          <w:szCs w:val="24"/>
        </w:rPr>
        <w:t>iilor  necesare testării explica</w:t>
      </w:r>
      <w:r w:rsidRPr="00C11A91">
        <w:rPr>
          <w:b/>
          <w:sz w:val="24"/>
          <w:szCs w:val="24"/>
        </w:rPr>
        <w:t>ț</w:t>
      </w:r>
      <w:r w:rsidRPr="00C11A91">
        <w:rPr>
          <w:rFonts w:ascii="Book Antiqua" w:hAnsi="Book Antiqua"/>
          <w:b/>
          <w:sz w:val="24"/>
          <w:szCs w:val="24"/>
        </w:rPr>
        <w:t>iilor posibile , explorarea solu</w:t>
      </w:r>
      <w:r w:rsidRPr="00C11A91">
        <w:rPr>
          <w:b/>
          <w:sz w:val="24"/>
          <w:szCs w:val="24"/>
        </w:rPr>
        <w:t>ț</w:t>
      </w:r>
      <w:r w:rsidRPr="00C11A91">
        <w:rPr>
          <w:rFonts w:ascii="Book Antiqua" w:hAnsi="Book Antiqua"/>
          <w:b/>
          <w:sz w:val="24"/>
          <w:szCs w:val="24"/>
        </w:rPr>
        <w:t xml:space="preserve">iilor posibile 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b/>
          <w:sz w:val="24"/>
          <w:szCs w:val="24"/>
        </w:rPr>
        <w:t xml:space="preserve">Tema </w:t>
      </w:r>
      <w:r w:rsidRPr="00C11A91">
        <w:rPr>
          <w:rFonts w:ascii="Book Antiqua" w:hAnsi="Book Antiqua"/>
          <w:sz w:val="24"/>
          <w:szCs w:val="24"/>
        </w:rPr>
        <w:t>Spectre atomice. Spectroscopul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b/>
          <w:sz w:val="24"/>
          <w:szCs w:val="24"/>
        </w:rPr>
        <w:t>Activitatea nr. 2</w:t>
      </w:r>
      <w:r w:rsidRPr="00C11A91">
        <w:rPr>
          <w:rFonts w:ascii="Book Antiqua" w:hAnsi="Book Antiqua"/>
          <w:sz w:val="24"/>
          <w:szCs w:val="24"/>
        </w:rPr>
        <w:t xml:space="preserve"> : Investiga</w:t>
      </w:r>
      <w:r w:rsidRPr="00C11A91">
        <w:rPr>
          <w:sz w:val="24"/>
          <w:szCs w:val="24"/>
        </w:rPr>
        <w:t>ț</w:t>
      </w:r>
      <w:r w:rsidRPr="00C11A91">
        <w:rPr>
          <w:rFonts w:ascii="Book Antiqua" w:hAnsi="Book Antiqua"/>
          <w:sz w:val="24"/>
          <w:szCs w:val="24"/>
        </w:rPr>
        <w:t>ia în grup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b/>
          <w:sz w:val="24"/>
          <w:szCs w:val="24"/>
        </w:rPr>
        <w:t>Timp de lucru</w:t>
      </w:r>
      <w:r w:rsidRPr="00C11A91">
        <w:rPr>
          <w:rFonts w:ascii="Book Antiqua" w:hAnsi="Book Antiqua"/>
          <w:sz w:val="24"/>
          <w:szCs w:val="24"/>
        </w:rPr>
        <w:t>: 20 min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>Mod de organizare : pe grupe, 4-5 elevi</w:t>
      </w:r>
    </w:p>
    <w:p w:rsidR="00787760" w:rsidRPr="00C11A91" w:rsidRDefault="00787760" w:rsidP="00787760">
      <w:pPr>
        <w:ind w:firstLine="708"/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 xml:space="preserve">1. În schema de mai jos este reprezentat spectroscopul. 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10.5pt;margin-top:7.2pt;width:288.3pt;height:179.3pt;z-index:-251656192" wrapcoords="-56 0 -56 21510 21600 21510 21600 0 -56 0">
            <v:imagedata r:id="rId5" o:title=""/>
            <w10:wrap type="tight"/>
          </v:shape>
          <o:OLEObject Type="Embed" ProgID="PBrush" ShapeID="_x0000_s1026" DrawAspect="Content" ObjectID="_1606595541" r:id="rId6"/>
        </w:pic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ind w:firstLine="708"/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>Identifică păr</w:t>
      </w:r>
      <w:r w:rsidRPr="00C11A91">
        <w:rPr>
          <w:sz w:val="24"/>
          <w:szCs w:val="24"/>
        </w:rPr>
        <w:t>ț</w:t>
      </w:r>
      <w:r w:rsidRPr="00C11A91">
        <w:rPr>
          <w:rFonts w:ascii="Book Antiqua" w:hAnsi="Book Antiqua"/>
          <w:sz w:val="24"/>
          <w:szCs w:val="24"/>
        </w:rPr>
        <w:t>ile componente ale spectroscopului.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</w:t>
      </w:r>
    </w:p>
    <w:p w:rsidR="00787760" w:rsidRPr="00C11A91" w:rsidRDefault="00787760" w:rsidP="00787760">
      <w:pPr>
        <w:ind w:firstLine="708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position:absolute;left:0;text-align:left;margin-left:259.15pt;margin-top:1.75pt;width:162pt;height:168.9pt;z-index:251658240"/>
        </w:pict>
      </w:r>
      <w:r w:rsidRPr="00C11A91">
        <w:rPr>
          <w:rFonts w:ascii="Book Antiqua" w:hAnsi="Book Antiqua"/>
          <w:sz w:val="24"/>
          <w:szCs w:val="24"/>
        </w:rPr>
        <w:t>2. Reprezintă propagarea luminii prin prisma optică.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ind w:firstLine="708"/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lastRenderedPageBreak/>
        <w:t>3.Pozi</w:t>
      </w:r>
      <w:r w:rsidRPr="00C11A91">
        <w:rPr>
          <w:sz w:val="24"/>
          <w:szCs w:val="24"/>
        </w:rPr>
        <w:t>ț</w:t>
      </w:r>
      <w:r w:rsidRPr="00C11A91">
        <w:rPr>
          <w:rFonts w:ascii="Book Antiqua" w:hAnsi="Book Antiqua"/>
          <w:sz w:val="24"/>
          <w:szCs w:val="24"/>
        </w:rPr>
        <w:t>ionează prisma pe suportul orizontal al bancului optic. Descrie ce observi pe ecran.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…………………………………………………………………………………………………….</w:t>
      </w:r>
    </w:p>
    <w:p w:rsidR="00787760" w:rsidRPr="00C11A91" w:rsidRDefault="00787760" w:rsidP="00787760">
      <w:pPr>
        <w:ind w:firstLine="708"/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>4. Prive</w:t>
      </w:r>
      <w:r w:rsidRPr="00C11A91">
        <w:rPr>
          <w:sz w:val="24"/>
          <w:szCs w:val="24"/>
        </w:rPr>
        <w:t>ș</w:t>
      </w:r>
      <w:r w:rsidRPr="00C11A91">
        <w:rPr>
          <w:rFonts w:ascii="Book Antiqua" w:hAnsi="Book Antiqua"/>
          <w:sz w:val="24"/>
          <w:szCs w:val="24"/>
        </w:rPr>
        <w:t xml:space="preserve">te prin ocularul spectroscopului </w:t>
      </w:r>
      <w:r w:rsidRPr="00C11A91">
        <w:rPr>
          <w:sz w:val="24"/>
          <w:szCs w:val="24"/>
        </w:rPr>
        <w:t>ș</w:t>
      </w:r>
      <w:r w:rsidRPr="00C11A91">
        <w:rPr>
          <w:rFonts w:ascii="Book Antiqua" w:hAnsi="Book Antiqua"/>
          <w:sz w:val="24"/>
          <w:szCs w:val="24"/>
        </w:rPr>
        <w:t>i descrie ce observi atunci când sursa folosită este: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>Tubul cu</w:t>
      </w:r>
      <w:r>
        <w:rPr>
          <w:rFonts w:ascii="Book Antiqua" w:hAnsi="Book Antiqua"/>
          <w:sz w:val="24"/>
          <w:szCs w:val="24"/>
        </w:rPr>
        <w:t xml:space="preserve"> </w:t>
      </w:r>
      <w:r w:rsidRPr="00C11A91">
        <w:rPr>
          <w:rFonts w:ascii="Book Antiqua" w:hAnsi="Book Antiqua"/>
          <w:sz w:val="24"/>
          <w:szCs w:val="24"/>
        </w:rPr>
        <w:t>Hg………………………………………………………………………………………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proofErr w:type="spellStart"/>
      <w:r w:rsidRPr="00C11A91">
        <w:rPr>
          <w:rFonts w:ascii="Book Antiqua" w:hAnsi="Book Antiqua"/>
          <w:sz w:val="24"/>
          <w:szCs w:val="24"/>
        </w:rPr>
        <w:t>Tibul</w:t>
      </w:r>
      <w:proofErr w:type="spellEnd"/>
      <w:r w:rsidRPr="00C11A91">
        <w:rPr>
          <w:rFonts w:ascii="Book Antiqua" w:hAnsi="Book Antiqua"/>
          <w:sz w:val="24"/>
          <w:szCs w:val="24"/>
        </w:rPr>
        <w:t xml:space="preserve"> cu H………………………………………………………………………………………</w:t>
      </w:r>
    </w:p>
    <w:p w:rsidR="00787760" w:rsidRPr="00C11A91" w:rsidRDefault="00787760" w:rsidP="00787760">
      <w:pPr>
        <w:rPr>
          <w:rFonts w:ascii="Book Antiqua" w:hAnsi="Book Antiqua"/>
          <w:b/>
          <w:sz w:val="24"/>
          <w:szCs w:val="24"/>
        </w:rPr>
      </w:pPr>
    </w:p>
    <w:p w:rsidR="00787760" w:rsidRPr="00C11A91" w:rsidRDefault="00787760" w:rsidP="00787760">
      <w:pPr>
        <w:ind w:firstLine="708"/>
        <w:rPr>
          <w:rFonts w:ascii="Book Antiqua" w:hAnsi="Book Antiqua"/>
          <w:b/>
          <w:sz w:val="24"/>
          <w:szCs w:val="24"/>
        </w:rPr>
      </w:pPr>
      <w:r w:rsidRPr="00C11A91">
        <w:rPr>
          <w:rFonts w:ascii="Book Antiqua" w:hAnsi="Book Antiqua"/>
          <w:b/>
          <w:sz w:val="24"/>
          <w:szCs w:val="24"/>
        </w:rPr>
        <w:t>Aten</w:t>
      </w:r>
      <w:r w:rsidRPr="00C11A91">
        <w:rPr>
          <w:b/>
          <w:sz w:val="24"/>
          <w:szCs w:val="24"/>
        </w:rPr>
        <w:t>ț</w:t>
      </w:r>
      <w:r w:rsidRPr="00C11A91">
        <w:rPr>
          <w:rFonts w:ascii="Book Antiqua" w:hAnsi="Book Antiqua"/>
          <w:b/>
          <w:sz w:val="24"/>
          <w:szCs w:val="24"/>
        </w:rPr>
        <w:t>ie: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>Nu atinge sursa electrică care alimentează tubul de descărcare electrică în gaze.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 xml:space="preserve">Nu deplasa spectroscopul. 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  <w:r w:rsidRPr="00C11A91">
        <w:rPr>
          <w:rFonts w:ascii="Book Antiqua" w:hAnsi="Book Antiqua"/>
          <w:sz w:val="24"/>
          <w:szCs w:val="24"/>
        </w:rPr>
        <w:t>Reglează ocularul pentru o imagine cât mai clară a spectrului.</w:t>
      </w: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Pr="00C11A91" w:rsidRDefault="00787760" w:rsidP="00787760">
      <w:pPr>
        <w:rPr>
          <w:rFonts w:ascii="Book Antiqua" w:hAnsi="Book Antiqua"/>
          <w:sz w:val="24"/>
          <w:szCs w:val="24"/>
        </w:rPr>
      </w:pPr>
    </w:p>
    <w:p w:rsidR="00787760" w:rsidRDefault="00787760" w:rsidP="00787760">
      <w:pPr>
        <w:rPr>
          <w:sz w:val="24"/>
          <w:szCs w:val="24"/>
        </w:rPr>
      </w:pPr>
    </w:p>
    <w:p w:rsidR="00787760" w:rsidRDefault="00787760" w:rsidP="00787760">
      <w:pPr>
        <w:rPr>
          <w:sz w:val="24"/>
          <w:szCs w:val="24"/>
        </w:rPr>
      </w:pPr>
    </w:p>
    <w:p w:rsidR="00787760" w:rsidRDefault="00787760" w:rsidP="00787760">
      <w:pPr>
        <w:rPr>
          <w:sz w:val="24"/>
          <w:szCs w:val="24"/>
        </w:rPr>
      </w:pPr>
    </w:p>
    <w:p w:rsidR="00787760" w:rsidRDefault="00787760" w:rsidP="00787760">
      <w:pPr>
        <w:rPr>
          <w:sz w:val="24"/>
          <w:szCs w:val="24"/>
        </w:rPr>
      </w:pPr>
    </w:p>
    <w:p w:rsidR="00787760" w:rsidRDefault="00787760" w:rsidP="00787760">
      <w:pPr>
        <w:rPr>
          <w:sz w:val="24"/>
          <w:szCs w:val="24"/>
        </w:rPr>
      </w:pPr>
    </w:p>
    <w:p w:rsidR="00787760" w:rsidRDefault="00787760" w:rsidP="00787760">
      <w:pPr>
        <w:rPr>
          <w:sz w:val="24"/>
          <w:szCs w:val="24"/>
        </w:rPr>
      </w:pPr>
    </w:p>
    <w:p w:rsidR="00333F29" w:rsidRPr="00787760" w:rsidRDefault="00333F29" w:rsidP="00787760">
      <w:pPr>
        <w:rPr>
          <w:szCs w:val="24"/>
        </w:rPr>
      </w:pPr>
    </w:p>
    <w:sectPr w:rsidR="00333F29" w:rsidRPr="00787760" w:rsidSect="00333F29"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A499A"/>
    <w:multiLevelType w:val="hybridMultilevel"/>
    <w:tmpl w:val="F5BA816C"/>
    <w:lvl w:ilvl="0" w:tplc="0418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21D063CA"/>
    <w:multiLevelType w:val="hybridMultilevel"/>
    <w:tmpl w:val="1736D80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C1019"/>
    <w:rsid w:val="001A48F4"/>
    <w:rsid w:val="001C6929"/>
    <w:rsid w:val="00202449"/>
    <w:rsid w:val="00333F29"/>
    <w:rsid w:val="006529BD"/>
    <w:rsid w:val="00787760"/>
    <w:rsid w:val="008536A8"/>
    <w:rsid w:val="0087342D"/>
    <w:rsid w:val="00880489"/>
    <w:rsid w:val="00880B07"/>
    <w:rsid w:val="00DC1019"/>
    <w:rsid w:val="00E27C98"/>
    <w:rsid w:val="00F56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6A8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333F29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173</Words>
  <Characters>1006</Characters>
  <Application>Microsoft Office Word</Application>
  <DocSecurity>0</DocSecurity>
  <Lines>8</Lines>
  <Paragraphs>2</Paragraphs>
  <ScaleCrop>false</ScaleCrop>
  <Company>Unitate Scolara</Company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raducu</dc:creator>
  <cp:keywords/>
  <dc:description/>
  <cp:lastModifiedBy>raducu</cp:lastModifiedBy>
  <cp:revision>7</cp:revision>
  <dcterms:created xsi:type="dcterms:W3CDTF">2018-12-17T21:25:00Z</dcterms:created>
  <dcterms:modified xsi:type="dcterms:W3CDTF">2018-12-17T21:46:00Z</dcterms:modified>
</cp:coreProperties>
</file>